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5632" w14:textId="680A543E" w:rsidR="00255FC6" w:rsidRPr="009839E4" w:rsidRDefault="00255FC6" w:rsidP="00103E47">
      <w:pPr>
        <w:snapToGrid w:val="0"/>
        <w:rPr>
          <w:rFonts w:ascii="游ゴシック" w:eastAsia="游ゴシック" w:hAnsi="游ゴシック"/>
          <w:b/>
          <w:bCs/>
          <w:iCs/>
          <w:color w:val="ED7D31" w:themeColor="accent2"/>
          <w:sz w:val="24"/>
          <w:szCs w:val="24"/>
        </w:rPr>
      </w:pPr>
      <w:r w:rsidRPr="009839E4">
        <w:rPr>
          <w:rFonts w:ascii="游ゴシック" w:eastAsia="游ゴシック" w:hAnsi="游ゴシック" w:hint="eastAsia"/>
          <w:b/>
          <w:bCs/>
          <w:iCs/>
          <w:color w:val="ED7D31" w:themeColor="accent2"/>
          <w:sz w:val="24"/>
          <w:szCs w:val="24"/>
        </w:rPr>
        <w:t>このページは削除して提出してください。</w:t>
      </w:r>
    </w:p>
    <w:p w14:paraId="6F4EB2B3" w14:textId="0AB6F3E0" w:rsidR="00255FC6" w:rsidRPr="009839E4" w:rsidRDefault="00255FC6" w:rsidP="00103E47">
      <w:pPr>
        <w:snapToGrid w:val="0"/>
        <w:rPr>
          <w:rFonts w:ascii="游ゴシック" w:eastAsia="游ゴシック" w:hAnsi="游ゴシック"/>
          <w:b/>
          <w:bCs/>
          <w:iCs/>
          <w:color w:val="ED7D31" w:themeColor="accent2"/>
          <w:sz w:val="24"/>
          <w:szCs w:val="24"/>
        </w:rPr>
      </w:pPr>
      <w:r w:rsidRPr="009839E4">
        <w:rPr>
          <w:rFonts w:ascii="游ゴシック" w:eastAsia="游ゴシック" w:hAnsi="游ゴシック" w:hint="eastAsia"/>
          <w:b/>
          <w:bCs/>
          <w:iCs/>
          <w:color w:val="ED7D31" w:themeColor="accent2"/>
          <w:sz w:val="24"/>
          <w:szCs w:val="24"/>
        </w:rPr>
        <w:t>P</w:t>
      </w:r>
      <w:r w:rsidRPr="009839E4">
        <w:rPr>
          <w:rFonts w:ascii="游ゴシック" w:eastAsia="游ゴシック" w:hAnsi="游ゴシック"/>
          <w:b/>
          <w:bCs/>
          <w:iCs/>
          <w:color w:val="ED7D31" w:themeColor="accent2"/>
          <w:sz w:val="24"/>
          <w:szCs w:val="24"/>
        </w:rPr>
        <w:t>lease delete this page upon submitting.</w:t>
      </w:r>
    </w:p>
    <w:p w14:paraId="168D0613" w14:textId="77777777" w:rsidR="00255FC6" w:rsidRPr="009839E4" w:rsidRDefault="00255FC6" w:rsidP="00103E47">
      <w:pPr>
        <w:snapToGrid w:val="0"/>
        <w:rPr>
          <w:rFonts w:ascii="游ゴシック" w:eastAsia="游ゴシック" w:hAnsi="游ゴシック"/>
          <w:iCs/>
          <w:color w:val="ED7D31" w:themeColor="accent2"/>
          <w:szCs w:val="21"/>
        </w:rPr>
      </w:pPr>
    </w:p>
    <w:p w14:paraId="24F592BA" w14:textId="05728CB7" w:rsidR="00103E47" w:rsidRPr="009839E4" w:rsidRDefault="00103E47" w:rsidP="00103E47">
      <w:pPr>
        <w:snapToGrid w:val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諸注意</w:t>
      </w:r>
    </w:p>
    <w:p w14:paraId="7C0AB40C" w14:textId="07970984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ファイルを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.docx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で保存して</w:t>
      </w:r>
      <w:r w:rsidR="001848E6"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提出して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ください。</w:t>
      </w:r>
    </w:p>
    <w:p w14:paraId="41AA1F54" w14:textId="0AFDE80B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ファイル名は「発表者名_所属」としてください。</w:t>
      </w:r>
    </w:p>
    <w:p w14:paraId="3680B3CE" w14:textId="4DAE377E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推奨書式は游ゴシック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10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.5ポイントです。行間</w:t>
      </w:r>
      <w:r w:rsid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、余白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はテンプレートの設定を使用してください。</w:t>
      </w:r>
    </w:p>
    <w:p w14:paraId="52D709AB" w14:textId="47D861BC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変更履歴</w:t>
      </w:r>
      <w:r w:rsidR="001848E6"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などは消去し</w:t>
      </w:r>
      <w:r w:rsid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て</w:t>
      </w:r>
      <w:r w:rsidR="001848E6"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提出して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ください。</w:t>
      </w:r>
    </w:p>
    <w:p w14:paraId="54835C49" w14:textId="3C30EF22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太字，イタリック，上付き，下付き，ギリシャ文字も通常通り使用できます。ただし，ギリシャ語入力で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symbol</w:t>
      </w: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書体を使用しないでください。変換等で化けないα，βなどの固有の書体をご使用ください（かなで「あるふぁ」と入力し，「α」に変換したもの，あるいはそれを半角英字にしたものをご使用ください）。</w:t>
      </w:r>
    </w:p>
    <w:p w14:paraId="3C52CC62" w14:textId="5206EDC5" w:rsidR="001848E6" w:rsidRPr="009839E4" w:rsidRDefault="001848E6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書式等は、要旨集の編成過程で変更する場合があります。ご了承ください。</w:t>
      </w:r>
    </w:p>
    <w:p w14:paraId="74379FB0" w14:textId="77777777" w:rsidR="00103E47" w:rsidRPr="009839E4" w:rsidRDefault="00103E47" w:rsidP="00103E47">
      <w:pPr>
        <w:snapToGrid w:val="0"/>
        <w:rPr>
          <w:rFonts w:ascii="游ゴシック" w:eastAsia="游ゴシック" w:hAnsi="游ゴシック"/>
          <w:iCs/>
          <w:color w:val="ED7D31" w:themeColor="accent2"/>
          <w:szCs w:val="21"/>
        </w:rPr>
      </w:pPr>
    </w:p>
    <w:p w14:paraId="031F6521" w14:textId="4E783289" w:rsidR="00103E47" w:rsidRPr="009839E4" w:rsidRDefault="00103E47" w:rsidP="00103E47">
      <w:pPr>
        <w:snapToGrid w:val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Notice</w:t>
      </w:r>
    </w:p>
    <w:p w14:paraId="45FDDD8A" w14:textId="18434569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Save </w:t>
      </w:r>
      <w:r w:rsidR="001848E6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and submit 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the file as .docx.</w:t>
      </w:r>
    </w:p>
    <w:p w14:paraId="0F0798B6" w14:textId="6C7DA061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The file name should </w:t>
      </w:r>
      <w:r w:rsidR="001848E6" w:rsidRP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b</w:t>
      </w:r>
      <w:r w:rsidR="001848E6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e “Name of presenter_</w:t>
      </w:r>
      <w:r w:rsidR="001848E6" w:rsidRPr="009839E4">
        <w:rPr>
          <w:color w:val="ED7D31" w:themeColor="accent2"/>
        </w:rPr>
        <w:t xml:space="preserve"> </w:t>
      </w:r>
      <w:r w:rsidR="001848E6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affiliation”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.</w:t>
      </w:r>
    </w:p>
    <w:p w14:paraId="4C8BAD9F" w14:textId="16BDAC59" w:rsidR="00103E47" w:rsidRPr="009839E4" w:rsidRDefault="00103E47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Recommended formatting is </w:t>
      </w:r>
      <w:r w:rsidR="001848E6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Yu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Gothic 10</w:t>
      </w:r>
      <w:r w:rsid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.5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point</w:t>
      </w:r>
      <w:r w:rsidR="009839E4">
        <w:rPr>
          <w:rFonts w:ascii="游ゴシック" w:eastAsia="游ゴシック" w:hAnsi="游ゴシック" w:hint="eastAsia"/>
          <w:iCs/>
          <w:color w:val="ED7D31" w:themeColor="accent2"/>
          <w:szCs w:val="21"/>
        </w:rPr>
        <w:t>.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</w:t>
      </w:r>
      <w:r w:rsidR="009839E4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Use template settings for line spacing and margins.</w:t>
      </w:r>
    </w:p>
    <w:p w14:paraId="47F35513" w14:textId="227BC9DF" w:rsidR="00103E47" w:rsidRPr="009839E4" w:rsidRDefault="009839E4" w:rsidP="00103E47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>
        <w:rPr>
          <w:rFonts w:ascii="游ゴシック" w:eastAsia="游ゴシック" w:hAnsi="游ゴシック"/>
          <w:iCs/>
          <w:color w:val="ED7D31" w:themeColor="accent2"/>
          <w:szCs w:val="21"/>
        </w:rPr>
        <w:t>T</w:t>
      </w:r>
      <w:r w:rsidR="00103E47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he 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submitting </w:t>
      </w:r>
      <w:r w:rsidR="00103E47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file should be the final version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>,</w:t>
      </w:r>
      <w:r w:rsidR="00103E47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>without t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he change log</w:t>
      </w:r>
      <w:r w:rsidR="00103E47"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.</w:t>
      </w:r>
    </w:p>
    <w:p w14:paraId="6512B966" w14:textId="007C8742" w:rsidR="00103E47" w:rsidRDefault="00103E47" w:rsidP="009839E4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Bold, italic, superscript, subscript, and Greek characters may be used as usual. However, do not use symbol typefaces for Greek input.</w:t>
      </w:r>
    </w:p>
    <w:p w14:paraId="42E70D31" w14:textId="65F4E5BC" w:rsidR="009839E4" w:rsidRPr="009839E4" w:rsidRDefault="009839E4" w:rsidP="009839E4">
      <w:pPr>
        <w:pStyle w:val="a3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/>
          <w:iCs/>
          <w:color w:val="ED7D31" w:themeColor="accent2"/>
          <w:szCs w:val="21"/>
        </w:rPr>
      </w:pPr>
      <w:r>
        <w:rPr>
          <w:rFonts w:ascii="游ゴシック" w:eastAsia="游ゴシック" w:hAnsi="游ゴシック"/>
          <w:iCs/>
          <w:color w:val="ED7D31" w:themeColor="accent2"/>
          <w:szCs w:val="21"/>
        </w:rPr>
        <w:t>F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ormatting and other details 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may be 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>subject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>ed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to 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>revised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 </w:t>
      </w:r>
      <w:r>
        <w:rPr>
          <w:rFonts w:ascii="游ゴシック" w:eastAsia="游ゴシック" w:hAnsi="游ゴシック"/>
          <w:iCs/>
          <w:color w:val="ED7D31" w:themeColor="accent2"/>
          <w:szCs w:val="21"/>
        </w:rPr>
        <w:t>by the committee</w:t>
      </w:r>
      <w:r w:rsidRPr="009839E4">
        <w:rPr>
          <w:rFonts w:ascii="游ゴシック" w:eastAsia="游ゴシック" w:hAnsi="游ゴシック"/>
          <w:iCs/>
          <w:color w:val="ED7D31" w:themeColor="accent2"/>
          <w:szCs w:val="21"/>
        </w:rPr>
        <w:t xml:space="preserve">. </w:t>
      </w:r>
    </w:p>
    <w:p w14:paraId="760078D9" w14:textId="77777777" w:rsidR="00103E47" w:rsidRPr="00255FC6" w:rsidRDefault="00103E47" w:rsidP="00103E47">
      <w:pPr>
        <w:widowControl/>
        <w:snapToGrid w:val="0"/>
        <w:spacing w:beforeLines="50" w:before="180"/>
        <w:jc w:val="left"/>
        <w:rPr>
          <w:rFonts w:ascii="游ゴシック" w:eastAsia="游ゴシック" w:hAnsi="游ゴシック"/>
          <w:iCs/>
          <w:szCs w:val="21"/>
        </w:rPr>
      </w:pPr>
      <w:r w:rsidRPr="00255FC6">
        <w:rPr>
          <w:rFonts w:ascii="游ゴシック" w:eastAsia="游ゴシック" w:hAnsi="游ゴシック"/>
          <w:iCs/>
          <w:szCs w:val="21"/>
        </w:rPr>
        <w:br w:type="page"/>
      </w:r>
    </w:p>
    <w:p w14:paraId="79EA5E27" w14:textId="77777777" w:rsidR="00103E47" w:rsidRPr="00AC11FE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b/>
          <w:bCs/>
          <w:iCs/>
          <w:szCs w:val="21"/>
        </w:rPr>
      </w:pPr>
    </w:p>
    <w:p w14:paraId="013A34AA" w14:textId="666CEFAD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b/>
          <w:bCs/>
          <w:iCs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b/>
          <w:bCs/>
          <w:iCs/>
          <w:color w:val="ED7D31" w:themeColor="accent2"/>
          <w:szCs w:val="21"/>
        </w:rPr>
        <w:t>演題名</w:t>
      </w:r>
      <w:r w:rsidR="00B55F4D" w:rsidRPr="009839E4">
        <w:rPr>
          <w:rFonts w:ascii="游ゴシック" w:eastAsia="游ゴシック" w:hAnsi="游ゴシック" w:hint="eastAsia"/>
          <w:b/>
          <w:bCs/>
          <w:iCs/>
          <w:color w:val="ED7D31" w:themeColor="accent2"/>
          <w:szCs w:val="21"/>
        </w:rPr>
        <w:t>（</w:t>
      </w:r>
      <w:r w:rsidR="00B55F4D"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提出時には、オレンジ色の文字は削除してください。）</w:t>
      </w:r>
    </w:p>
    <w:p w14:paraId="310301BA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</w:p>
    <w:p w14:paraId="63C449AE" w14:textId="77777777" w:rsidR="00380B7D" w:rsidRPr="009839E4" w:rsidRDefault="00380B7D" w:rsidP="00380B7D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〇農芸太郎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  <w:vertAlign w:val="superscript"/>
        </w:rPr>
        <w:t>1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, 農芸花子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  <w:vertAlign w:val="superscript"/>
        </w:rPr>
        <w:t>2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, 北海一郎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  <w:vertAlign w:val="superscript"/>
        </w:rPr>
        <w:t>1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 xml:space="preserve">　（←登壇者の前に〇印）</w:t>
      </w:r>
    </w:p>
    <w:p w14:paraId="5B65F73D" w14:textId="366605ED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北大院農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  <w:vertAlign w:val="superscript"/>
        </w:rPr>
        <w:t>1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，帯畜大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  <w:vertAlign w:val="superscript"/>
        </w:rPr>
        <w:t>2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 xml:space="preserve">　（←略称で</w:t>
      </w:r>
      <w:r w:rsidR="001848E6"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記載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）</w:t>
      </w:r>
    </w:p>
    <w:p w14:paraId="0C2BD3EA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57793C6C" w14:textId="6578C5A1" w:rsidR="001848E6" w:rsidRPr="009839E4" w:rsidRDefault="00103E47" w:rsidP="001848E6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szCs w:val="21"/>
        </w:rPr>
        <w:t>【目的】</w:t>
      </w:r>
      <w:r w:rsidR="001848E6"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（項目【目的】【方法】【結果】は変更可）</w:t>
      </w:r>
    </w:p>
    <w:p w14:paraId="086D6D96" w14:textId="610FD12D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6911C218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6950122B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3FD5FAB3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0EFF8144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  <w:r w:rsidRPr="009839E4">
        <w:rPr>
          <w:rFonts w:ascii="游ゴシック" w:eastAsia="游ゴシック" w:hAnsi="游ゴシック" w:hint="eastAsia"/>
          <w:szCs w:val="21"/>
        </w:rPr>
        <w:t>【方法】</w:t>
      </w:r>
    </w:p>
    <w:p w14:paraId="7B0ED82E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03884BAF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1ECC2C80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19D3FF9F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</w:p>
    <w:p w14:paraId="7502376C" w14:textId="77777777" w:rsidR="00103E47" w:rsidRPr="009839E4" w:rsidRDefault="00103E47" w:rsidP="00103E4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  <w:r w:rsidRPr="009839E4">
        <w:rPr>
          <w:rFonts w:ascii="游ゴシック" w:eastAsia="游ゴシック" w:hAnsi="游ゴシック" w:hint="eastAsia"/>
          <w:szCs w:val="21"/>
        </w:rPr>
        <w:t>【結果】</w:t>
      </w:r>
    </w:p>
    <w:p w14:paraId="52A28CAD" w14:textId="77777777" w:rsidR="00103E47" w:rsidRPr="009839E4" w:rsidRDefault="00103E47" w:rsidP="00103E47">
      <w:pPr>
        <w:snapToGrid w:val="0"/>
        <w:rPr>
          <w:rFonts w:ascii="游ゴシック" w:eastAsia="游ゴシック" w:hAnsi="游ゴシック"/>
          <w:szCs w:val="21"/>
        </w:rPr>
      </w:pPr>
    </w:p>
    <w:p w14:paraId="40FB9A4C" w14:textId="77777777" w:rsidR="00103E47" w:rsidRPr="009839E4" w:rsidRDefault="00103E47" w:rsidP="00103E47">
      <w:pPr>
        <w:snapToGrid w:val="0"/>
        <w:rPr>
          <w:rFonts w:ascii="游ゴシック" w:eastAsia="游ゴシック" w:hAnsi="游ゴシック"/>
          <w:szCs w:val="21"/>
        </w:rPr>
      </w:pPr>
    </w:p>
    <w:p w14:paraId="0F5B1A19" w14:textId="77777777" w:rsidR="00103E47" w:rsidRPr="009839E4" w:rsidRDefault="00103E47" w:rsidP="00103E47">
      <w:pPr>
        <w:snapToGrid w:val="0"/>
        <w:rPr>
          <w:rFonts w:ascii="游ゴシック" w:eastAsia="游ゴシック" w:hAnsi="游ゴシック"/>
          <w:szCs w:val="21"/>
        </w:rPr>
      </w:pPr>
    </w:p>
    <w:p w14:paraId="3504E54F" w14:textId="34EB651D" w:rsidR="00103E47" w:rsidRPr="009839E4" w:rsidRDefault="00103E47" w:rsidP="00103E47">
      <w:pPr>
        <w:snapToGrid w:val="0"/>
        <w:rPr>
          <w:rFonts w:ascii="游ゴシック" w:eastAsia="游ゴシック" w:hAnsi="游ゴシック"/>
          <w:szCs w:val="21"/>
        </w:rPr>
      </w:pPr>
      <w:r w:rsidRPr="009839E4">
        <w:rPr>
          <w:rFonts w:ascii="游ゴシック" w:eastAsia="游ゴシック" w:hAnsi="游ゴシック" w:hint="eastAsia"/>
          <w:szCs w:val="21"/>
        </w:rPr>
        <w:t>メモ欄</w:t>
      </w:r>
    </w:p>
    <w:p w14:paraId="0A0247BD" w14:textId="1313DE63" w:rsidR="009839E4" w:rsidRPr="009839E4" w:rsidRDefault="00171F1D" w:rsidP="00103E47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要旨本文（タイトル、発表者名、所属を除いた部分）の目安は15行</w:t>
      </w:r>
      <w:r w:rsidR="009839E4"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程度</w:t>
      </w:r>
    </w:p>
    <w:p w14:paraId="7F11E874" w14:textId="4C7525A4" w:rsidR="009839E4" w:rsidRPr="009839E4" w:rsidRDefault="009839E4" w:rsidP="00103E47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長く記載したい場合は</w:t>
      </w:r>
      <w:r w:rsidR="00103E47"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1ページ以内</w:t>
      </w: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なら可</w:t>
      </w:r>
    </w:p>
    <w:p w14:paraId="7BA383EB" w14:textId="4531D8CC" w:rsidR="007E31DA" w:rsidRDefault="009839E4" w:rsidP="009839E4">
      <w:pPr>
        <w:snapToGrid w:val="0"/>
        <w:spacing w:line="280" w:lineRule="exact"/>
        <w:rPr>
          <w:rFonts w:ascii="游ゴシック" w:eastAsia="游ゴシック" w:hAnsi="游ゴシック"/>
          <w:color w:val="ED7D31" w:themeColor="accent2"/>
          <w:szCs w:val="21"/>
        </w:rPr>
      </w:pPr>
      <w:r w:rsidRPr="009839E4">
        <w:rPr>
          <w:rFonts w:ascii="游ゴシック" w:eastAsia="游ゴシック" w:hAnsi="游ゴシック" w:hint="eastAsia"/>
          <w:color w:val="ED7D31" w:themeColor="accent2"/>
          <w:szCs w:val="21"/>
        </w:rPr>
        <w:t>余白はメモ欄といたしますので、無理に埋める必要はありません。</w:t>
      </w:r>
    </w:p>
    <w:p w14:paraId="421EF595" w14:textId="35C7D1E9" w:rsidR="00536950" w:rsidRPr="00536950" w:rsidRDefault="00536950" w:rsidP="00536950">
      <w:pPr>
        <w:widowControl/>
        <w:jc w:val="left"/>
        <w:rPr>
          <w:rFonts w:ascii="游ゴシック" w:eastAsia="游ゴシック" w:hAnsi="游ゴシック"/>
          <w:color w:val="ED7D31" w:themeColor="accent2"/>
          <w:szCs w:val="21"/>
        </w:rPr>
      </w:pPr>
    </w:p>
    <w:sectPr w:rsidR="00536950" w:rsidRPr="00536950" w:rsidSect="00F14EC8">
      <w:headerReference w:type="default" r:id="rId7"/>
      <w:pgSz w:w="11906" w:h="16838"/>
      <w:pgMar w:top="1985" w:right="1701" w:bottom="1701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E29" w14:textId="77777777" w:rsidR="00145120" w:rsidRDefault="00145120" w:rsidP="00103E47">
      <w:r>
        <w:separator/>
      </w:r>
    </w:p>
  </w:endnote>
  <w:endnote w:type="continuationSeparator" w:id="0">
    <w:p w14:paraId="57BDB86F" w14:textId="77777777" w:rsidR="00145120" w:rsidRDefault="00145120" w:rsidP="001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9D5" w14:textId="77777777" w:rsidR="00145120" w:rsidRDefault="00145120" w:rsidP="00103E47">
      <w:r>
        <w:separator/>
      </w:r>
    </w:p>
  </w:footnote>
  <w:footnote w:type="continuationSeparator" w:id="0">
    <w:p w14:paraId="3BAD0F8A" w14:textId="77777777" w:rsidR="00145120" w:rsidRDefault="00145120" w:rsidP="0010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F30" w14:textId="77777777" w:rsidR="00103E47" w:rsidRPr="00F14EC8" w:rsidRDefault="00103E47" w:rsidP="00103E47">
    <w:pPr>
      <w:pStyle w:val="a4"/>
      <w:rPr>
        <w:rFonts w:ascii="游ゴシック" w:eastAsia="游ゴシック" w:hAnsi="游ゴシック"/>
      </w:rPr>
    </w:pPr>
    <w:r w:rsidRPr="00F14EC8">
      <w:rPr>
        <w:rFonts w:ascii="游ゴシック" w:eastAsia="游ゴシック" w:hAnsi="游ゴシック" w:hint="eastAsia"/>
      </w:rPr>
      <w:t>一般講演</w:t>
    </w:r>
  </w:p>
  <w:p w14:paraId="5557A375" w14:textId="60F81EB6" w:rsidR="00103E47" w:rsidRPr="00103E47" w:rsidRDefault="00103E47">
    <w:pPr>
      <w:pStyle w:val="a4"/>
      <w:rPr>
        <w:rFonts w:ascii="Segoe UI" w:eastAsia="游ゴシック" w:hAnsi="Segoe UI" w:cs="Segoe UI"/>
        <w:sz w:val="36"/>
        <w:szCs w:val="40"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36E1"/>
    <w:multiLevelType w:val="hybridMultilevel"/>
    <w:tmpl w:val="AA8E98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107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47"/>
    <w:rsid w:val="000A37A9"/>
    <w:rsid w:val="00103E47"/>
    <w:rsid w:val="00145120"/>
    <w:rsid w:val="00171F1D"/>
    <w:rsid w:val="001848E6"/>
    <w:rsid w:val="00255FC6"/>
    <w:rsid w:val="00380B7D"/>
    <w:rsid w:val="00536950"/>
    <w:rsid w:val="007751B1"/>
    <w:rsid w:val="007E31DA"/>
    <w:rsid w:val="007E447F"/>
    <w:rsid w:val="008C7CAA"/>
    <w:rsid w:val="009839E4"/>
    <w:rsid w:val="00A14453"/>
    <w:rsid w:val="00AC11FE"/>
    <w:rsid w:val="00B14634"/>
    <w:rsid w:val="00B55F4D"/>
    <w:rsid w:val="00EB25B5"/>
    <w:rsid w:val="00F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D6CD3"/>
  <w15:chartTrackingRefBased/>
  <w15:docId w15:val="{326F65CB-CEF6-4D1E-8024-7FC0EE0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47"/>
  </w:style>
  <w:style w:type="paragraph" w:styleId="a6">
    <w:name w:val="footer"/>
    <w:basedOn w:val="a"/>
    <w:link w:val="a7"/>
    <w:uiPriority w:val="99"/>
    <w:unhideWhenUsed/>
    <w:rsid w:val="0010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英介</dc:creator>
  <cp:keywords/>
  <dc:description/>
  <cp:lastModifiedBy>英介 加藤</cp:lastModifiedBy>
  <cp:revision>9</cp:revision>
  <dcterms:created xsi:type="dcterms:W3CDTF">2023-03-28T07:02:00Z</dcterms:created>
  <dcterms:modified xsi:type="dcterms:W3CDTF">2023-06-08T03:02:00Z</dcterms:modified>
</cp:coreProperties>
</file>